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9F" w:rsidRPr="00F87F9F" w:rsidRDefault="00F87F9F" w:rsidP="00F87F9F">
      <w:pPr>
        <w:autoSpaceDE w:val="0"/>
        <w:autoSpaceDN w:val="0"/>
        <w:adjustRightInd w:val="0"/>
        <w:spacing w:after="0" w:line="240" w:lineRule="auto"/>
        <w:jc w:val="both"/>
        <w:outlineLvl w:val="0"/>
        <w:rPr>
          <w:rFonts w:ascii="Arial" w:hAnsi="Arial" w:cs="Arial"/>
          <w:sz w:val="20"/>
          <w:szCs w:val="20"/>
        </w:rPr>
      </w:pPr>
    </w:p>
    <w:p w:rsidR="00F87F9F" w:rsidRPr="00F87F9F" w:rsidRDefault="00F87F9F" w:rsidP="00F87F9F">
      <w:pPr>
        <w:autoSpaceDE w:val="0"/>
        <w:autoSpaceDN w:val="0"/>
        <w:adjustRightInd w:val="0"/>
        <w:spacing w:after="0" w:line="240" w:lineRule="auto"/>
        <w:jc w:val="center"/>
        <w:outlineLvl w:val="0"/>
        <w:rPr>
          <w:rFonts w:ascii="Arial" w:hAnsi="Arial" w:cs="Arial"/>
          <w:b/>
          <w:bCs/>
          <w:sz w:val="20"/>
          <w:szCs w:val="20"/>
        </w:rPr>
      </w:pPr>
      <w:r w:rsidRPr="00F87F9F">
        <w:rPr>
          <w:rFonts w:ascii="Arial" w:hAnsi="Arial" w:cs="Arial"/>
          <w:b/>
          <w:bCs/>
          <w:sz w:val="20"/>
          <w:szCs w:val="20"/>
        </w:rPr>
        <w:t>МИНИСТЕРСТВО ТРУДА И СОЦИАЛЬНОЙ ЗАЩИТЫ РОССИЙСКОЙ ФЕДЕРАЦИИ</w:t>
      </w:r>
    </w:p>
    <w:p w:rsidR="00F87F9F" w:rsidRPr="00F87F9F" w:rsidRDefault="00F87F9F" w:rsidP="00F87F9F">
      <w:pPr>
        <w:autoSpaceDE w:val="0"/>
        <w:autoSpaceDN w:val="0"/>
        <w:adjustRightInd w:val="0"/>
        <w:spacing w:after="0" w:line="240" w:lineRule="auto"/>
        <w:jc w:val="center"/>
        <w:rPr>
          <w:rFonts w:ascii="Arial" w:hAnsi="Arial" w:cs="Arial"/>
          <w:b/>
          <w:bCs/>
          <w:sz w:val="20"/>
          <w:szCs w:val="20"/>
        </w:rPr>
      </w:pPr>
    </w:p>
    <w:p w:rsidR="00F87F9F" w:rsidRPr="00F87F9F" w:rsidRDefault="00F87F9F" w:rsidP="00F87F9F">
      <w:pPr>
        <w:autoSpaceDE w:val="0"/>
        <w:autoSpaceDN w:val="0"/>
        <w:adjustRightInd w:val="0"/>
        <w:spacing w:after="0" w:line="240" w:lineRule="auto"/>
        <w:jc w:val="center"/>
        <w:rPr>
          <w:rFonts w:ascii="Arial" w:hAnsi="Arial" w:cs="Arial"/>
          <w:b/>
          <w:bCs/>
          <w:sz w:val="20"/>
          <w:szCs w:val="20"/>
        </w:rPr>
      </w:pPr>
      <w:r w:rsidRPr="00F87F9F">
        <w:rPr>
          <w:rFonts w:ascii="Arial" w:hAnsi="Arial" w:cs="Arial"/>
          <w:b/>
          <w:bCs/>
          <w:sz w:val="20"/>
          <w:szCs w:val="20"/>
        </w:rPr>
        <w:t>ПИСЬМО</w:t>
      </w:r>
    </w:p>
    <w:p w:rsidR="00F87F9F" w:rsidRPr="00F87F9F" w:rsidRDefault="00F87F9F" w:rsidP="00F87F9F">
      <w:pPr>
        <w:autoSpaceDE w:val="0"/>
        <w:autoSpaceDN w:val="0"/>
        <w:adjustRightInd w:val="0"/>
        <w:spacing w:after="0" w:line="240" w:lineRule="auto"/>
        <w:jc w:val="center"/>
        <w:rPr>
          <w:rFonts w:ascii="Arial" w:hAnsi="Arial" w:cs="Arial"/>
          <w:b/>
          <w:bCs/>
          <w:sz w:val="20"/>
          <w:szCs w:val="20"/>
        </w:rPr>
      </w:pPr>
      <w:r w:rsidRPr="00F87F9F">
        <w:rPr>
          <w:rFonts w:ascii="Arial" w:hAnsi="Arial" w:cs="Arial"/>
          <w:b/>
          <w:bCs/>
          <w:sz w:val="20"/>
          <w:szCs w:val="20"/>
        </w:rPr>
        <w:t>от 4 апреля 2016 г. N 14-0/10/В-2253</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proofErr w:type="gramStart"/>
      <w:r w:rsidRPr="00F87F9F">
        <w:rPr>
          <w:rFonts w:ascii="Arial" w:hAnsi="Arial" w:cs="Arial"/>
          <w:sz w:val="20"/>
          <w:szCs w:val="20"/>
        </w:rPr>
        <w:t>В Министерство труда и социальной защиты Российской Федерации в связи с вступлением в силу с 1 июля 2016 г. Федерального закона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bookmarkStart w:id="0" w:name="_GoBack"/>
      <w:bookmarkEnd w:id="0"/>
      <w:proofErr w:type="gramEnd"/>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Минтрудом России подготовлены ответы на типовые вопросы по применению профессиональных стандартов и размещены на официальном сайте Минтруда России в системе Интернет.</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 xml:space="preserve">Направляем данные материалы для организации разъяснительной работы. Минтруд России готов принять участие в данной работе, в том числе, в формате </w:t>
      </w:r>
      <w:proofErr w:type="spellStart"/>
      <w:r w:rsidRPr="00F87F9F">
        <w:rPr>
          <w:rFonts w:ascii="Arial" w:hAnsi="Arial" w:cs="Arial"/>
          <w:sz w:val="20"/>
          <w:szCs w:val="20"/>
        </w:rPr>
        <w:t>вебинаров</w:t>
      </w:r>
      <w:proofErr w:type="spellEnd"/>
      <w:r w:rsidRPr="00F87F9F">
        <w:rPr>
          <w:rFonts w:ascii="Arial" w:hAnsi="Arial" w:cs="Arial"/>
          <w:sz w:val="20"/>
          <w:szCs w:val="20"/>
        </w:rPr>
        <w:t>.</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jc w:val="right"/>
        <w:rPr>
          <w:rFonts w:ascii="Arial" w:hAnsi="Arial" w:cs="Arial"/>
          <w:sz w:val="20"/>
          <w:szCs w:val="20"/>
        </w:rPr>
      </w:pPr>
      <w:r w:rsidRPr="00F87F9F">
        <w:rPr>
          <w:rFonts w:ascii="Arial" w:hAnsi="Arial" w:cs="Arial"/>
          <w:sz w:val="20"/>
          <w:szCs w:val="20"/>
        </w:rPr>
        <w:t>Л.Ю.ЕЛЬЦОВА</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jc w:val="right"/>
        <w:outlineLvl w:val="0"/>
        <w:rPr>
          <w:rFonts w:ascii="Arial" w:hAnsi="Arial" w:cs="Arial"/>
          <w:sz w:val="20"/>
          <w:szCs w:val="20"/>
        </w:rPr>
      </w:pPr>
      <w:r w:rsidRPr="00F87F9F">
        <w:rPr>
          <w:rFonts w:ascii="Arial" w:hAnsi="Arial" w:cs="Arial"/>
          <w:sz w:val="20"/>
          <w:szCs w:val="20"/>
        </w:rPr>
        <w:t>Приложение</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jc w:val="center"/>
        <w:rPr>
          <w:rFonts w:ascii="Arial" w:hAnsi="Arial" w:cs="Arial"/>
          <w:b/>
          <w:bCs/>
          <w:sz w:val="20"/>
          <w:szCs w:val="20"/>
        </w:rPr>
      </w:pPr>
      <w:bookmarkStart w:id="1" w:name="Par18"/>
      <w:bookmarkEnd w:id="1"/>
      <w:r w:rsidRPr="00F87F9F">
        <w:rPr>
          <w:rFonts w:ascii="Arial" w:hAnsi="Arial" w:cs="Arial"/>
          <w:b/>
          <w:bCs/>
          <w:sz w:val="20"/>
          <w:szCs w:val="20"/>
        </w:rPr>
        <w:t>ИНФОРМАЦИЯ</w:t>
      </w:r>
    </w:p>
    <w:p w:rsidR="00F87F9F" w:rsidRPr="00F87F9F" w:rsidRDefault="00F87F9F" w:rsidP="00F87F9F">
      <w:pPr>
        <w:autoSpaceDE w:val="0"/>
        <w:autoSpaceDN w:val="0"/>
        <w:adjustRightInd w:val="0"/>
        <w:spacing w:after="0" w:line="240" w:lineRule="auto"/>
        <w:jc w:val="center"/>
        <w:rPr>
          <w:rFonts w:ascii="Arial" w:hAnsi="Arial" w:cs="Arial"/>
          <w:b/>
          <w:bCs/>
          <w:sz w:val="20"/>
          <w:szCs w:val="20"/>
        </w:rPr>
      </w:pPr>
      <w:r w:rsidRPr="00F87F9F">
        <w:rPr>
          <w:rFonts w:ascii="Arial" w:hAnsi="Arial" w:cs="Arial"/>
          <w:b/>
          <w:bCs/>
          <w:sz w:val="20"/>
          <w:szCs w:val="20"/>
        </w:rPr>
        <w:t>МИНИСТЕРСТВА ТРУДА И СОЦИАЛЬНОЙ ЗАЩИТЫ РОССИЙСКОЙ ФЕДЕРАЦИИ</w:t>
      </w:r>
    </w:p>
    <w:p w:rsidR="00F87F9F" w:rsidRPr="00F87F9F" w:rsidRDefault="00F87F9F" w:rsidP="00F87F9F">
      <w:pPr>
        <w:autoSpaceDE w:val="0"/>
        <w:autoSpaceDN w:val="0"/>
        <w:adjustRightInd w:val="0"/>
        <w:spacing w:after="0" w:line="240" w:lineRule="auto"/>
        <w:jc w:val="center"/>
        <w:rPr>
          <w:rFonts w:ascii="Arial" w:hAnsi="Arial" w:cs="Arial"/>
          <w:b/>
          <w:bCs/>
          <w:sz w:val="20"/>
          <w:szCs w:val="20"/>
        </w:rPr>
      </w:pPr>
      <w:r w:rsidRPr="00F87F9F">
        <w:rPr>
          <w:rFonts w:ascii="Arial" w:hAnsi="Arial" w:cs="Arial"/>
          <w:b/>
          <w:bCs/>
          <w:sz w:val="20"/>
          <w:szCs w:val="20"/>
        </w:rPr>
        <w:t>ПО ВОПРОСАМ ПРИМЕНЕНИЯ ПРОФЕССИОНАЛЬНЫХ СТАНДАРТОВ</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1. Зачем разрабатываются и принимаются профессиональные стандарты?</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2. Как часто профессиональные стандарты будут обновляться/добавляться?</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proofErr w:type="gramStart"/>
      <w:r w:rsidRPr="00F87F9F">
        <w:rPr>
          <w:rFonts w:ascii="Arial" w:hAnsi="Arial" w:cs="Arial"/>
          <w:sz w:val="20"/>
          <w:szCs w:val="20"/>
        </w:rPr>
        <w:t>Разработка профессиональных стандартов в соответствии с постановлением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N 46).</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lastRenderedPageBreak/>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N 23.</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rsidRPr="00F87F9F">
        <w:rPr>
          <w:rFonts w:ascii="Arial" w:hAnsi="Arial" w:cs="Arial"/>
          <w:sz w:val="20"/>
          <w:szCs w:val="20"/>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Кроме того, профессиональные стандарты, утвержденные приказами Минтруда России, размещаются в справочных системах правовой информации.</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4. Будут ли отменены ЕТКС и ЕКС?</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proofErr w:type="gramStart"/>
      <w:r w:rsidRPr="00F87F9F">
        <w:rPr>
          <w:rFonts w:ascii="Arial" w:hAnsi="Arial" w:cs="Arial"/>
          <w:sz w:val="20"/>
          <w:szCs w:val="20"/>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В других случаях эти требования носят рекомендательный характер.</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lastRenderedPageBreak/>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При применении вышеуказанного положения статьи 195.3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proofErr w:type="gramStart"/>
      <w:r w:rsidRPr="00F87F9F">
        <w:rPr>
          <w:rFonts w:ascii="Arial" w:hAnsi="Arial" w:cs="Arial"/>
          <w:sz w:val="20"/>
          <w:szCs w:val="20"/>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lastRenderedPageBreak/>
        <w:t>Обязанности работников изменяться автоматически в связи с принятием профессионального стандарта не могут.</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 xml:space="preserve">Работодатель также вправе проводить аттестацию работников. </w:t>
      </w:r>
      <w:proofErr w:type="gramStart"/>
      <w:r w:rsidRPr="00F87F9F">
        <w:rPr>
          <w:rFonts w:ascii="Arial" w:hAnsi="Arial" w:cs="Arial"/>
          <w:sz w:val="20"/>
          <w:szCs w:val="20"/>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Согласно статье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Вопрос не связан с применением профессиональных стандартов.</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ind w:firstLine="540"/>
        <w:jc w:val="both"/>
        <w:rPr>
          <w:rFonts w:ascii="Arial" w:hAnsi="Arial" w:cs="Arial"/>
          <w:sz w:val="20"/>
          <w:szCs w:val="20"/>
        </w:rPr>
      </w:pPr>
      <w:r w:rsidRPr="00F87F9F">
        <w:rPr>
          <w:rFonts w:ascii="Arial" w:hAnsi="Arial" w:cs="Arial"/>
          <w:sz w:val="20"/>
          <w:szCs w:val="20"/>
        </w:rPr>
        <w:t>13. Какие санкции будут применяться за неприменение или неправильное применение профессиональных стандартов?</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proofErr w:type="gramStart"/>
      <w:r w:rsidRPr="00F87F9F">
        <w:rPr>
          <w:rFonts w:ascii="Arial" w:hAnsi="Arial" w:cs="Arial"/>
          <w:sz w:val="20"/>
          <w:szCs w:val="20"/>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lastRenderedPageBreak/>
        <w:t>В других случаях эти требования носят рекомендательный характер.</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F87F9F" w:rsidRPr="00F87F9F" w:rsidRDefault="00F87F9F" w:rsidP="00F87F9F">
      <w:pPr>
        <w:autoSpaceDE w:val="0"/>
        <w:autoSpaceDN w:val="0"/>
        <w:adjustRightInd w:val="0"/>
        <w:spacing w:before="200" w:after="0" w:line="240" w:lineRule="auto"/>
        <w:ind w:firstLine="540"/>
        <w:jc w:val="both"/>
        <w:rPr>
          <w:rFonts w:ascii="Arial" w:hAnsi="Arial" w:cs="Arial"/>
          <w:sz w:val="20"/>
          <w:szCs w:val="20"/>
        </w:rPr>
      </w:pPr>
      <w:r w:rsidRPr="00F87F9F">
        <w:rPr>
          <w:rFonts w:ascii="Arial" w:hAnsi="Arial" w:cs="Arial"/>
          <w:sz w:val="20"/>
          <w:szCs w:val="20"/>
        </w:rPr>
        <w:t>В остальных случаях требования проверяющих органов в части применения профессиональных стандартов неправомерны.</w:t>
      </w: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autoSpaceDE w:val="0"/>
        <w:autoSpaceDN w:val="0"/>
        <w:adjustRightInd w:val="0"/>
        <w:spacing w:after="0" w:line="240" w:lineRule="auto"/>
        <w:jc w:val="both"/>
        <w:rPr>
          <w:rFonts w:ascii="Arial" w:hAnsi="Arial" w:cs="Arial"/>
          <w:sz w:val="20"/>
          <w:szCs w:val="20"/>
        </w:rPr>
      </w:pPr>
    </w:p>
    <w:p w:rsidR="00F87F9F" w:rsidRPr="00F87F9F" w:rsidRDefault="00F87F9F" w:rsidP="00F87F9F">
      <w:pPr>
        <w:pBdr>
          <w:top w:val="single" w:sz="6" w:space="0" w:color="auto"/>
        </w:pBdr>
        <w:autoSpaceDE w:val="0"/>
        <w:autoSpaceDN w:val="0"/>
        <w:adjustRightInd w:val="0"/>
        <w:spacing w:before="100" w:after="100" w:line="240" w:lineRule="auto"/>
        <w:jc w:val="both"/>
        <w:rPr>
          <w:rFonts w:ascii="Arial" w:hAnsi="Arial" w:cs="Arial"/>
          <w:sz w:val="2"/>
          <w:szCs w:val="2"/>
        </w:rPr>
      </w:pPr>
    </w:p>
    <w:p w:rsidR="002D7E78" w:rsidRPr="00F87F9F" w:rsidRDefault="002D7E78"/>
    <w:sectPr w:rsidR="002D7E78" w:rsidRPr="00F87F9F" w:rsidSect="00293D7D">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9F" w:rsidRDefault="00F87F9F" w:rsidP="00F87F9F">
      <w:pPr>
        <w:spacing w:after="0" w:line="240" w:lineRule="auto"/>
      </w:pPr>
      <w:r>
        <w:separator/>
      </w:r>
    </w:p>
  </w:endnote>
  <w:endnote w:type="continuationSeparator" w:id="0">
    <w:p w:rsidR="00F87F9F" w:rsidRDefault="00F87F9F" w:rsidP="00F8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9F" w:rsidRDefault="00F87F9F" w:rsidP="00F87F9F">
      <w:pPr>
        <w:spacing w:after="0" w:line="240" w:lineRule="auto"/>
      </w:pPr>
      <w:r>
        <w:separator/>
      </w:r>
    </w:p>
  </w:footnote>
  <w:footnote w:type="continuationSeparator" w:id="0">
    <w:p w:rsidR="00F87F9F" w:rsidRDefault="00F87F9F" w:rsidP="00F8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9F" w:rsidRDefault="00F87F9F">
    <w:pPr>
      <w:pStyle w:val="a3"/>
    </w:pPr>
    <w:r>
      <w:t xml:space="preserve">Документ предоставлен: </w:t>
    </w:r>
    <w:proofErr w:type="spellStart"/>
    <w:r>
      <w:t>Педобучение</w:t>
    </w:r>
    <w:proofErr w:type="gramStart"/>
    <w:r>
      <w:t>.р</w:t>
    </w:r>
    <w:proofErr w:type="gramEnd"/>
    <w:r>
      <w:t>ф</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6F"/>
    <w:rsid w:val="002D7E78"/>
    <w:rsid w:val="00517E6F"/>
    <w:rsid w:val="00B17469"/>
    <w:rsid w:val="00E4331F"/>
    <w:rsid w:val="00F8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7F9F"/>
  </w:style>
  <w:style w:type="paragraph" w:styleId="a5">
    <w:name w:val="footer"/>
    <w:basedOn w:val="a"/>
    <w:link w:val="a6"/>
    <w:uiPriority w:val="99"/>
    <w:unhideWhenUsed/>
    <w:rsid w:val="00F87F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7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7F9F"/>
  </w:style>
  <w:style w:type="paragraph" w:styleId="a5">
    <w:name w:val="footer"/>
    <w:basedOn w:val="a"/>
    <w:link w:val="a6"/>
    <w:uiPriority w:val="99"/>
    <w:unhideWhenUsed/>
    <w:rsid w:val="00F87F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2299</Words>
  <Characters>13108</Characters>
  <Application>Microsoft Office Word</Application>
  <DocSecurity>0</DocSecurity>
  <Lines>109</Lines>
  <Paragraphs>30</Paragraphs>
  <ScaleCrop>false</ScaleCrop>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2018-02-03T17:26:00Z</dcterms:created>
  <dcterms:modified xsi:type="dcterms:W3CDTF">2018-02-03T17:27:00Z</dcterms:modified>
</cp:coreProperties>
</file>